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服务器部署</w:t>
      </w:r>
    </w:p>
    <w:p>
      <w:pPr>
        <w:pStyle w:val="3"/>
        <w:numPr>
          <w:ilvl w:val="0"/>
          <w:numId w:val="2"/>
        </w:num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部署内容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</w:rPr>
        <w:t xml:space="preserve">在 Windows 服务器上安装 MySQL 8.0、EMQX </w:t>
      </w:r>
      <w:r>
        <w:rPr>
          <w:rFonts w:hint="eastAsia"/>
          <w:lang w:eastAsia="zh-CN"/>
        </w:rPr>
        <w:t>、</w:t>
      </w:r>
      <w:r>
        <w:rPr>
          <w:rFonts w:hint="eastAsia"/>
        </w:rPr>
        <w:t>FTP 服务器</w:t>
      </w:r>
      <w:r>
        <w:rPr>
          <w:rFonts w:hint="eastAsia"/>
          <w:lang w:val="en-US" w:eastAsia="zh-CN"/>
        </w:rPr>
        <w:t>和Nginx</w:t>
      </w:r>
      <w:r>
        <w:rPr>
          <w:rFonts w:hint="eastAsia"/>
        </w:rPr>
        <w:t>，并开放相应的端口</w:t>
      </w:r>
    </w:p>
    <w:p>
      <w:pPr>
        <w:keepNext w:val="0"/>
        <w:keepLines w:val="0"/>
        <w:widowControl/>
        <w:suppressLineNumbers w:val="0"/>
        <w:ind w:firstLine="420" w:firstLineChars="0"/>
      </w:pPr>
      <w:r>
        <w:rPr>
          <w:rFonts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rStyle w:val="13"/>
        </w:rPr>
        <w:t>MySQL 8.0</w:t>
      </w:r>
      <w:r>
        <w:t>: 开源免费版本，遵循 GPL 许可证。</w:t>
      </w:r>
    </w:p>
    <w:p>
      <w:pPr>
        <w:keepNext w:val="0"/>
        <w:keepLines w:val="0"/>
        <w:widowControl/>
        <w:suppressLineNumbers w:val="0"/>
        <w:ind w:firstLine="420" w:firstLineChars="0"/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rStyle w:val="13"/>
        </w:rPr>
        <w:t>EMQX</w:t>
      </w:r>
      <w:r>
        <w:t>: 免费社区版，遵循 Apache License 2.0。</w:t>
      </w:r>
    </w:p>
    <w:p>
      <w:pPr>
        <w:keepNext w:val="0"/>
        <w:keepLines w:val="0"/>
        <w:widowControl/>
        <w:suppressLineNumbers w:val="0"/>
        <w:ind w:firstLine="420" w:firstLineChars="0"/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rStyle w:val="13"/>
        </w:rPr>
        <w:t>FileZilla Server</w:t>
      </w:r>
      <w:r>
        <w:t>: 免费，使用 GPL 许可证。</w:t>
      </w:r>
    </w:p>
    <w:p>
      <w:pPr>
        <w:keepNext w:val="0"/>
        <w:keepLines w:val="0"/>
        <w:widowControl/>
        <w:suppressLineNumbers w:val="0"/>
        <w:ind w:firstLine="420" w:firstLineChars="0"/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rStyle w:val="13"/>
          <w:rFonts w:hint="eastAsia" w:eastAsia="宋体"/>
          <w:lang w:val="en-US" w:eastAsia="zh-CN"/>
        </w:rPr>
        <w:t>Nginx1.25</w:t>
      </w:r>
      <w:r>
        <w:t>: 免费，使用 GPL 许可证。</w:t>
      </w:r>
    </w:p>
    <w:p>
      <w:pPr>
        <w:keepNext w:val="0"/>
        <w:keepLines w:val="0"/>
        <w:widowControl/>
        <w:suppressLineNumbers w:val="0"/>
        <w:ind w:firstLine="420" w:firstLineChars="0"/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rStyle w:val="13"/>
          <w:rFonts w:hint="eastAsia" w:eastAsia="宋体"/>
          <w:lang w:val="en-US" w:eastAsia="zh-CN"/>
        </w:rPr>
        <w:t>panoporcesser</w:t>
      </w:r>
      <w:r>
        <w:rPr>
          <w:rFonts w:hint="eastAsia"/>
          <w:lang w:val="en-US" w:eastAsia="zh-CN"/>
        </w:rPr>
        <w:t>应用(自主研发)部署</w:t>
      </w:r>
      <w:r>
        <w:t>:</w:t>
      </w:r>
    </w:p>
    <w:p>
      <w:pPr>
        <w:keepNext w:val="0"/>
        <w:keepLines w:val="0"/>
        <w:widowControl/>
        <w:suppressLineNumbers w:val="0"/>
        <w:ind w:firstLine="420" w:firstLineChars="0"/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rStyle w:val="13"/>
          <w:rFonts w:hint="eastAsia" w:ascii="Times New Roman" w:hAnsi="Times New Roman" w:eastAsia="宋体" w:cs="Times New Roman"/>
          <w:lang w:val="en-US" w:eastAsia="zh-CN"/>
        </w:rPr>
        <w:t>webserver</w:t>
      </w:r>
      <w:r>
        <w:rPr>
          <w:rFonts w:hint="eastAsia"/>
          <w:lang w:val="en-US" w:eastAsia="zh-CN"/>
        </w:rPr>
        <w:t>应用(自主研发)部署</w:t>
      </w:r>
      <w:r>
        <w:t>:</w:t>
      </w:r>
    </w:p>
    <w:p>
      <w:pPr>
        <w:keepNext w:val="0"/>
        <w:keepLines w:val="0"/>
        <w:widowControl/>
        <w:suppressLineNumbers w:val="0"/>
        <w:ind w:firstLine="420" w:firstLineChars="0"/>
      </w:pPr>
      <w:r>
        <w:rPr>
          <w:rFonts w:hint="default" w:ascii="Symbol" w:hAnsi="Symbol" w:eastAsia="Symbol" w:cs="Symbol"/>
          <w:sz w:val="24"/>
        </w:rPr>
        <w:t>·</w:t>
      </w:r>
      <w:r>
        <w:rPr>
          <w:rFonts w:hint="eastAsia" w:ascii="宋体" w:hAnsi="宋体" w:eastAsia="宋体" w:cs="宋体"/>
          <w:sz w:val="24"/>
        </w:rPr>
        <w:t xml:space="preserve">  </w:t>
      </w:r>
      <w:r>
        <w:rPr>
          <w:rStyle w:val="13"/>
          <w:rFonts w:hint="eastAsia" w:ascii="Times New Roman" w:hAnsi="Times New Roman" w:eastAsia="宋体" w:cs="Times New Roman"/>
          <w:lang w:val="en-US" w:eastAsia="zh-CN"/>
        </w:rPr>
        <w:t>panowebbroswer</w:t>
      </w:r>
      <w:r>
        <w:rPr>
          <w:rFonts w:hint="eastAsia"/>
          <w:lang w:val="en-US" w:eastAsia="zh-CN"/>
        </w:rPr>
        <w:t>应用(自主研发)部署</w:t>
      </w:r>
      <w:r>
        <w:t>:</w:t>
      </w:r>
    </w:p>
    <w:p>
      <w:pPr>
        <w:keepNext w:val="0"/>
        <w:keepLines w:val="0"/>
        <w:widowControl/>
        <w:suppressLineNumbers w:val="0"/>
        <w:ind w:firstLine="420" w:firstLineChars="0"/>
      </w:pPr>
    </w:p>
    <w:p>
      <w:pPr>
        <w:rPr>
          <w:rFonts w:hint="eastAsia"/>
        </w:rPr>
      </w:pPr>
    </w:p>
    <w:p>
      <w:pPr>
        <w:pStyle w:val="3"/>
        <w:numPr>
          <w:ilvl w:val="0"/>
          <w:numId w:val="2"/>
        </w:numPr>
        <w:bidi w:val="0"/>
        <w:rPr>
          <w:rFonts w:hint="default"/>
          <w:b/>
          <w:lang w:val="en-US" w:eastAsia="zh-CN"/>
        </w:rPr>
      </w:pPr>
      <w:r>
        <w:rPr>
          <w:rFonts w:hint="eastAsia"/>
          <w:b/>
          <w:lang w:val="en-US" w:eastAsia="zh-CN"/>
        </w:rPr>
        <w:t>部署过程</w:t>
      </w:r>
    </w:p>
    <w:p>
      <w:pPr>
        <w:pStyle w:val="4"/>
        <w:bidi w:val="0"/>
        <w:ind w:left="0" w:leftChars="0" w:firstLine="400" w:firstLineChars="0"/>
        <w:rPr>
          <w:rFonts w:hint="eastAsia"/>
        </w:rPr>
      </w:pPr>
      <w:r>
        <w:rPr>
          <w:rFonts w:hint="eastAsia"/>
        </w:rPr>
        <w:t>安装 MySQL 8.0</w:t>
      </w:r>
    </w:p>
    <w:p>
      <w:pPr>
        <w:rPr>
          <w:rFonts w:hint="eastAsia"/>
        </w:rPr>
      </w:pPr>
    </w:p>
    <w:p>
      <w:pPr>
        <w:pStyle w:val="5"/>
        <w:bidi w:val="0"/>
        <w:rPr>
          <w:rFonts w:hint="eastAsia"/>
        </w:rPr>
      </w:pPr>
      <w:r>
        <w:rPr>
          <w:rFonts w:hint="eastAsia"/>
          <w:lang w:val="en-US" w:eastAsia="zh-CN"/>
        </w:rPr>
        <w:t>准备</w:t>
      </w:r>
      <w:r>
        <w:rPr>
          <w:rFonts w:hint="eastAsia"/>
        </w:rPr>
        <w:t>MySQL 安装包</w:t>
      </w:r>
    </w:p>
    <w:p>
      <w:pPr>
        <w:rPr>
          <w:rFonts w:hint="eastAsia"/>
        </w:rPr>
      </w:pPr>
      <w:r>
        <w:rPr>
          <w:rFonts w:hint="eastAsia"/>
          <w:lang w:val="en-US" w:eastAsia="zh-CN"/>
        </w:rPr>
        <w:t>准备适用</w:t>
      </w:r>
      <w:r>
        <w:rPr>
          <w:rFonts w:hint="eastAsia"/>
        </w:rPr>
        <w:t>Windows 的 "MySQL Installer"（mysql-installer-community-8.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30</w:t>
      </w:r>
      <w:r>
        <w:rPr>
          <w:rFonts w:hint="eastAsia"/>
        </w:rPr>
        <w:t>.msi）。</w:t>
      </w:r>
    </w:p>
    <w:p>
      <w:pPr>
        <w:rPr>
          <w:rFonts w:hint="eastAsia"/>
        </w:rPr>
      </w:pP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</w:rPr>
        <w:t>安装 MySQL</w:t>
      </w:r>
    </w:p>
    <w:p>
      <w:pPr>
        <w:rPr>
          <w:rFonts w:hint="eastAsia"/>
        </w:rPr>
      </w:pPr>
      <w:r>
        <w:rPr>
          <w:rFonts w:hint="eastAsia"/>
        </w:rPr>
        <w:t>1. 运行下载的 `.msi` 文件以启动 MySQL Installer。</w:t>
      </w:r>
    </w:p>
    <w:p>
      <w:pPr>
        <w:rPr>
          <w:rFonts w:hint="eastAsia"/>
        </w:rPr>
      </w:pPr>
      <w:r>
        <w:rPr>
          <w:rFonts w:hint="eastAsia"/>
        </w:rPr>
        <w:t>2. 选择 "Server only" 或 "Developer Default" 安装类型，点击 "Next"。</w:t>
      </w:r>
    </w:p>
    <w:p>
      <w:pPr>
        <w:rPr>
          <w:rFonts w:hint="eastAsia"/>
        </w:rPr>
      </w:pPr>
      <w:r>
        <w:rPr>
          <w:rFonts w:hint="eastAsia"/>
        </w:rPr>
        <w:t>3. 确认安装要求，点击 "Next"。</w:t>
      </w:r>
    </w:p>
    <w:p>
      <w:pPr>
        <w:rPr>
          <w:rFonts w:hint="eastAsia"/>
        </w:rPr>
      </w:pPr>
      <w:r>
        <w:rPr>
          <w:rFonts w:hint="eastAsia"/>
        </w:rPr>
        <w:t>4. 在 "Installation" 界面，点击 "Execute" 开始安装所需的组件。</w:t>
      </w:r>
    </w:p>
    <w:p>
      <w:pPr>
        <w:rPr>
          <w:rFonts w:hint="eastAsia"/>
        </w:rPr>
      </w:pPr>
      <w:r>
        <w:rPr>
          <w:rFonts w:hint="eastAsia"/>
        </w:rPr>
        <w:t>5. 安装完成后，点击 "Next" 进入配置步骤。</w:t>
      </w:r>
    </w:p>
    <w:p>
      <w:pPr>
        <w:rPr>
          <w:rFonts w:hint="eastAsia"/>
        </w:rPr>
      </w:pP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</w:rPr>
        <w:t>配置 MySQL</w:t>
      </w:r>
    </w:p>
    <w:p>
      <w:pPr>
        <w:rPr>
          <w:rFonts w:hint="eastAsia"/>
        </w:rPr>
      </w:pPr>
      <w:r>
        <w:rPr>
          <w:rFonts w:hint="eastAsia"/>
        </w:rPr>
        <w:t>1. 在 "Product Configuration" 界面，选择 "MySQL Server" 并点击 "Next"。</w:t>
      </w:r>
    </w:p>
    <w:p>
      <w:pPr>
        <w:rPr>
          <w:rFonts w:hint="eastAsia"/>
        </w:rPr>
      </w:pPr>
      <w:r>
        <w:rPr>
          <w:rFonts w:hint="eastAsia"/>
        </w:rPr>
        <w:t>2. 选择 "Standalone MySQL Server" 或 "InnoDB Cluster"，根据实际需求选择。</w:t>
      </w:r>
    </w:p>
    <w:p>
      <w:pPr>
        <w:rPr>
          <w:rFonts w:hint="eastAsia"/>
        </w:rPr>
      </w:pPr>
      <w:r>
        <w:rPr>
          <w:rFonts w:hint="eastAsia"/>
        </w:rPr>
        <w:t>3. 配置 MySQL 实例：设置连接端口（默认为 3306）、选择 "Development Machine" 作为配置类型（可以根据实际情况选择其他类型）。</w:t>
      </w:r>
    </w:p>
    <w:p>
      <w:pPr>
        <w:rPr>
          <w:rFonts w:hint="eastAsia"/>
        </w:rPr>
      </w:pPr>
      <w:r>
        <w:rPr>
          <w:rFonts w:hint="eastAsia"/>
        </w:rPr>
        <w:t>4. 设置 MySQL 根用户密码，记下该密码以备后用。</w:t>
      </w:r>
    </w:p>
    <w:p>
      <w:pPr>
        <w:rPr>
          <w:rFonts w:hint="eastAsia"/>
        </w:rPr>
      </w:pPr>
      <w:r>
        <w:rPr>
          <w:rFonts w:hint="eastAsia"/>
        </w:rPr>
        <w:t>5. 选择 "Install as Windows Service"，并确保 "Start MySQL Server at System Startup" 被选中。</w:t>
      </w:r>
    </w:p>
    <w:p>
      <w:pPr>
        <w:rPr>
          <w:rFonts w:hint="eastAsia"/>
        </w:rPr>
      </w:pPr>
      <w:r>
        <w:rPr>
          <w:rFonts w:hint="eastAsia"/>
        </w:rPr>
        <w:t>6. 点击 "Next" 和 "Execute" 以应用配置。</w:t>
      </w:r>
    </w:p>
    <w:p>
      <w:pPr>
        <w:rPr>
          <w:rFonts w:hint="eastAsia"/>
        </w:rPr>
      </w:pPr>
      <w:r>
        <w:rPr>
          <w:rFonts w:hint="eastAsia"/>
        </w:rPr>
        <w:t>7. 点击 "Finish" 完成 MySQL 安装与配置。</w:t>
      </w:r>
    </w:p>
    <w:p>
      <w:pPr>
        <w:rPr>
          <w:rFonts w:hint="eastAsia"/>
        </w:rPr>
      </w:pPr>
    </w:p>
    <w:p>
      <w:pPr>
        <w:pStyle w:val="4"/>
        <w:bidi w:val="0"/>
        <w:ind w:left="0" w:leftChars="0" w:firstLine="400" w:firstLineChars="0"/>
        <w:rPr>
          <w:rFonts w:hint="eastAsia"/>
          <w:b/>
        </w:rPr>
      </w:pPr>
      <w:r>
        <w:rPr>
          <w:rFonts w:hint="eastAsia"/>
          <w:b/>
        </w:rPr>
        <w:t>安装 EMQX</w:t>
      </w:r>
    </w:p>
    <w:p>
      <w:pPr>
        <w:rPr>
          <w:rFonts w:hint="eastAsia"/>
        </w:rPr>
      </w:pP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  <w:lang w:val="en-US" w:eastAsia="zh-CN"/>
        </w:rPr>
        <w:t>准备</w:t>
      </w:r>
      <w:r>
        <w:rPr>
          <w:rFonts w:hint="eastAsia"/>
          <w:b/>
        </w:rPr>
        <w:t>EMQX 安装包</w:t>
      </w:r>
    </w:p>
    <w:p>
      <w:pPr>
        <w:rPr>
          <w:rFonts w:hint="eastAsia"/>
        </w:rPr>
      </w:pPr>
      <w:r>
        <w:rPr>
          <w:rFonts w:hint="eastAsia"/>
        </w:rPr>
        <w:t>选择适用于 Windows 的版本（通常是 `.zip` 压缩包）。</w:t>
      </w:r>
    </w:p>
    <w:p>
      <w:pPr>
        <w:rPr>
          <w:rFonts w:hint="eastAsia"/>
        </w:rPr>
      </w:pP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</w:rPr>
        <w:t>安装 EMQX</w:t>
      </w:r>
    </w:p>
    <w:p>
      <w:pPr>
        <w:rPr>
          <w:rFonts w:hint="eastAsia"/>
        </w:rPr>
      </w:pPr>
      <w:r>
        <w:rPr>
          <w:rFonts w:hint="eastAsia"/>
        </w:rPr>
        <w:t>1. 解压下载的 `.zip` 文件到目标目录，例如 `C:\emqx`。</w:t>
      </w:r>
    </w:p>
    <w:p>
      <w:pPr>
        <w:rPr>
          <w:rFonts w:hint="eastAsia"/>
        </w:rPr>
      </w:pPr>
      <w:r>
        <w:rPr>
          <w:rFonts w:hint="eastAsia"/>
        </w:rPr>
        <w:t>2. 打开命令提示符（CMD）或 PowerShell 以管理员身份运行。</w:t>
      </w:r>
    </w:p>
    <w:p>
      <w:pPr>
        <w:rPr>
          <w:rFonts w:hint="eastAsia"/>
        </w:rPr>
      </w:pPr>
      <w:r>
        <w:rPr>
          <w:rFonts w:hint="eastAsia"/>
        </w:rPr>
        <w:t>3. 进入解压目录，运行以下命令以启动 EMQX：</w:t>
      </w:r>
    </w:p>
    <w:p>
      <w:pPr>
        <w:rPr>
          <w:rFonts w:hint="eastAsia"/>
        </w:rPr>
      </w:pPr>
      <w:r>
        <w:rPr>
          <w:rFonts w:hint="eastAsia"/>
        </w:rPr>
        <w:t xml:space="preserve">   ```shell</w:t>
      </w:r>
    </w:p>
    <w:p>
      <w:pPr>
        <w:rPr>
          <w:rFonts w:hint="eastAsia"/>
        </w:rPr>
      </w:pPr>
      <w:r>
        <w:rPr>
          <w:rFonts w:hint="eastAsia"/>
        </w:rPr>
        <w:t xml:space="preserve">   cd C:\emqx</w:t>
      </w:r>
    </w:p>
    <w:p>
      <w:pPr>
        <w:rPr>
          <w:rFonts w:hint="eastAsia"/>
        </w:rPr>
      </w:pPr>
      <w:r>
        <w:rPr>
          <w:rFonts w:hint="eastAsia"/>
        </w:rPr>
        <w:t xml:space="preserve">   emqx start</w:t>
      </w:r>
    </w:p>
    <w:p>
      <w:pPr>
        <w:rPr>
          <w:rFonts w:hint="eastAsia"/>
        </w:rPr>
      </w:pPr>
      <w:r>
        <w:rPr>
          <w:rFonts w:hint="eastAsia"/>
        </w:rPr>
        <w:t xml:space="preserve">   ```</w:t>
      </w:r>
    </w:p>
    <w:p>
      <w:pPr>
        <w:rPr>
          <w:rFonts w:hint="eastAsia"/>
        </w:rPr>
      </w:pP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</w:rPr>
        <w:t>配置 EMQX</w:t>
      </w:r>
    </w:p>
    <w:p>
      <w:pPr>
        <w:rPr>
          <w:rFonts w:hint="eastAsia"/>
        </w:rPr>
      </w:pPr>
      <w:r>
        <w:rPr>
          <w:rFonts w:hint="eastAsia"/>
        </w:rPr>
        <w:t>1. 配置文件位于 `C:\emqx\etc\emqx.conf`。使用文本编辑器编辑配置文件，根据需求修改设置。</w:t>
      </w:r>
    </w:p>
    <w:p>
      <w:pPr>
        <w:rPr>
          <w:rFonts w:hint="eastAsia"/>
        </w:rPr>
      </w:pPr>
      <w:r>
        <w:rPr>
          <w:rFonts w:hint="eastAsia"/>
        </w:rPr>
        <w:t>2. 重启 EMQX 以应用配置：</w:t>
      </w:r>
    </w:p>
    <w:p>
      <w:pPr>
        <w:rPr>
          <w:rFonts w:hint="eastAsia"/>
        </w:rPr>
      </w:pPr>
      <w:r>
        <w:rPr>
          <w:rFonts w:hint="eastAsia"/>
        </w:rPr>
        <w:t xml:space="preserve">   ```shell</w:t>
      </w:r>
    </w:p>
    <w:p>
      <w:pPr>
        <w:rPr>
          <w:rFonts w:hint="eastAsia"/>
        </w:rPr>
      </w:pPr>
      <w:r>
        <w:rPr>
          <w:rFonts w:hint="eastAsia"/>
        </w:rPr>
        <w:t xml:space="preserve">   emqx restart</w:t>
      </w:r>
    </w:p>
    <w:p>
      <w:pPr>
        <w:rPr>
          <w:rFonts w:hint="eastAsia"/>
        </w:rPr>
      </w:pPr>
      <w:r>
        <w:rPr>
          <w:rFonts w:hint="eastAsia"/>
        </w:rPr>
        <w:t xml:space="preserve">   ```</w:t>
      </w:r>
    </w:p>
    <w:p>
      <w:pPr>
        <w:rPr>
          <w:rFonts w:hint="eastAsia"/>
        </w:rPr>
      </w:pPr>
    </w:p>
    <w:p>
      <w:pPr>
        <w:pStyle w:val="4"/>
        <w:bidi w:val="0"/>
        <w:ind w:left="0" w:leftChars="0" w:firstLine="400" w:firstLineChars="0"/>
        <w:rPr>
          <w:rFonts w:hint="eastAsia"/>
          <w:b/>
        </w:rPr>
      </w:pPr>
      <w:r>
        <w:rPr>
          <w:rFonts w:hint="eastAsia"/>
          <w:b/>
        </w:rPr>
        <w:t>安装 FTP 服务器</w:t>
      </w:r>
    </w:p>
    <w:p>
      <w:pPr>
        <w:rPr>
          <w:rFonts w:hint="eastAsia"/>
        </w:rPr>
      </w:pP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</w:rPr>
        <w:t xml:space="preserve"> </w:t>
      </w:r>
      <w:r>
        <w:rPr>
          <w:rFonts w:hint="eastAsia"/>
          <w:b/>
          <w:lang w:val="en-US" w:eastAsia="zh-CN"/>
        </w:rPr>
        <w:t>准备安装包</w:t>
      </w:r>
    </w:p>
    <w:p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  <w:lang w:val="en-US" w:eastAsia="zh-CN"/>
        </w:rPr>
        <w:t>准备号windows的安装报（exe文件）</w:t>
      </w:r>
      <w:r>
        <w:rPr>
          <w:rFonts w:hint="eastAsia"/>
        </w:rPr>
        <w:t>。</w:t>
      </w:r>
    </w:p>
    <w:p>
      <w:pPr>
        <w:rPr>
          <w:rFonts w:hint="eastAsia"/>
        </w:rPr>
      </w:pP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</w:rPr>
        <w:t>安装 FileZilla Server</w:t>
      </w:r>
    </w:p>
    <w:p>
      <w:pPr>
        <w:rPr>
          <w:rFonts w:hint="eastAsia"/>
        </w:rPr>
      </w:pPr>
      <w:r>
        <w:rPr>
          <w:rFonts w:hint="eastAsia"/>
        </w:rPr>
        <w:t>1. 运行下载的 `.exe` 文件以启动安装程序。</w:t>
      </w:r>
    </w:p>
    <w:p>
      <w:pPr>
        <w:rPr>
          <w:rFonts w:hint="eastAsia"/>
        </w:rPr>
      </w:pPr>
      <w:r>
        <w:rPr>
          <w:rFonts w:hint="eastAsia"/>
        </w:rPr>
        <w:t>2. 选择 "I agree" 以接受许可协议，然后点击 "Next"。</w:t>
      </w:r>
    </w:p>
    <w:p>
      <w:pPr>
        <w:rPr>
          <w:rFonts w:hint="eastAsia"/>
        </w:rPr>
      </w:pPr>
      <w:r>
        <w:rPr>
          <w:rFonts w:hint="eastAsia"/>
        </w:rPr>
        <w:t>3. 选择安装路径并点击 "Next"。</w:t>
      </w:r>
    </w:p>
    <w:p>
      <w:pPr>
        <w:rPr>
          <w:rFonts w:hint="eastAsia"/>
        </w:rPr>
      </w:pPr>
      <w:r>
        <w:rPr>
          <w:rFonts w:hint="eastAsia"/>
        </w:rPr>
        <w:t>4. 选择安装选项：</w:t>
      </w:r>
    </w:p>
    <w:p>
      <w:pPr>
        <w:rPr>
          <w:rFonts w:hint="eastAsia"/>
        </w:rPr>
      </w:pPr>
      <w:r>
        <w:rPr>
          <w:rFonts w:hint="eastAsia"/>
        </w:rPr>
        <w:t xml:space="preserve">   - 安装为 Windows 服务（推荐）</w:t>
      </w:r>
    </w:p>
    <w:p>
      <w:pPr>
        <w:rPr>
          <w:rFonts w:hint="eastAsia"/>
        </w:rPr>
      </w:pPr>
      <w:r>
        <w:rPr>
          <w:rFonts w:hint="eastAsia"/>
        </w:rPr>
        <w:t xml:space="preserve">   - 启动 FileZilla Server 界面</w:t>
      </w:r>
    </w:p>
    <w:p>
      <w:pPr>
        <w:rPr>
          <w:rFonts w:hint="eastAsia"/>
        </w:rPr>
      </w:pPr>
      <w:r>
        <w:rPr>
          <w:rFonts w:hint="eastAsia"/>
        </w:rPr>
        <w:t>5. 完成安装并点击 "Next"。</w:t>
      </w:r>
    </w:p>
    <w:p>
      <w:pPr>
        <w:rPr>
          <w:rFonts w:hint="eastAsia"/>
        </w:rPr>
      </w:pP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</w:rPr>
        <w:t>配置 FileZilla Server</w:t>
      </w:r>
    </w:p>
    <w:p>
      <w:pPr>
        <w:rPr>
          <w:rFonts w:hint="eastAsia"/>
        </w:rPr>
      </w:pPr>
      <w:r>
        <w:rPr>
          <w:rFonts w:hint="eastAsia"/>
        </w:rPr>
        <w:t>1. 启动 FileZilla Server 界面（如果在安装时未选中启动选项，可手动启动）。</w:t>
      </w:r>
    </w:p>
    <w:p>
      <w:pPr>
        <w:rPr>
          <w:rFonts w:hint="eastAsia"/>
        </w:rPr>
      </w:pPr>
      <w:r>
        <w:rPr>
          <w:rFonts w:hint="eastAsia"/>
        </w:rPr>
        <w:t>2. 在 "连接到服务器" 窗口中，默认设置通常适用于大多数场景（默认端口为 14147）。</w:t>
      </w:r>
    </w:p>
    <w:p>
      <w:pPr>
        <w:rPr>
          <w:rFonts w:hint="eastAsia"/>
        </w:rPr>
      </w:pPr>
      <w:r>
        <w:rPr>
          <w:rFonts w:hint="eastAsia"/>
        </w:rPr>
        <w:t>3. 进入 "编辑" &gt; "用户"，在 "用户" 选项卡中添加新用户，并设置密码。</w:t>
      </w:r>
    </w:p>
    <w:p>
      <w:pPr>
        <w:rPr>
          <w:rFonts w:hint="eastAsia"/>
        </w:rPr>
      </w:pPr>
      <w:r>
        <w:rPr>
          <w:rFonts w:hint="eastAsia"/>
        </w:rPr>
        <w:t>4. 在 "共享文件夹" 选项卡中配置用户的访问权限（例如设置文件夹路径和读写权限）。</w:t>
      </w:r>
    </w:p>
    <w:p>
      <w:pPr>
        <w:rPr>
          <w:rFonts w:hint="eastAsia"/>
        </w:rPr>
      </w:pPr>
      <w:r>
        <w:rPr>
          <w:rFonts w:hint="eastAsia"/>
        </w:rPr>
        <w:t>5. 确保防火墙允许 FileZilla Server 的相关端口通过。</w:t>
      </w:r>
    </w:p>
    <w:p>
      <w:pPr>
        <w:rPr>
          <w:rFonts w:hint="eastAsia"/>
        </w:rPr>
      </w:pPr>
    </w:p>
    <w:p>
      <w:pPr>
        <w:pStyle w:val="4"/>
        <w:bidi w:val="0"/>
        <w:ind w:left="0" w:leftChars="0" w:firstLine="400" w:firstLineChars="0"/>
        <w:rPr>
          <w:rFonts w:hint="eastAsia"/>
        </w:rPr>
      </w:pPr>
      <w:r>
        <w:rPr>
          <w:rFonts w:hint="eastAsia"/>
          <w:b/>
        </w:rPr>
        <w:t>安装</w:t>
      </w:r>
      <w:r>
        <w:rPr>
          <w:rFonts w:hint="eastAsia"/>
          <w:b/>
          <w:lang w:val="en-US" w:eastAsia="zh-CN"/>
        </w:rPr>
        <w:t>nginx1.25</w:t>
      </w: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</w:rPr>
        <w:t xml:space="preserve"> </w:t>
      </w:r>
      <w:r>
        <w:rPr>
          <w:rFonts w:hint="eastAsia"/>
          <w:b/>
          <w:lang w:val="en-US" w:eastAsia="zh-CN"/>
        </w:rPr>
        <w:t>准备安装包</w:t>
      </w:r>
    </w:p>
    <w:p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  <w:lang w:val="en-US" w:eastAsia="zh-CN"/>
        </w:rPr>
        <w:t>准备windows的安装包，nginx1.25.0.zip</w:t>
      </w:r>
      <w:r>
        <w:rPr>
          <w:rFonts w:hint="eastAsia"/>
        </w:rPr>
        <w:t>。</w:t>
      </w:r>
    </w:p>
    <w:p>
      <w:pPr>
        <w:rPr>
          <w:rFonts w:hint="eastAsia"/>
        </w:rPr>
      </w:pP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</w:rPr>
        <w:t>安装</w:t>
      </w:r>
      <w:r>
        <w:rPr>
          <w:rFonts w:hint="eastAsia"/>
          <w:b/>
          <w:lang w:val="en-US" w:eastAsia="zh-CN"/>
        </w:rPr>
        <w:t>nginx</w:t>
      </w:r>
    </w:p>
    <w:p>
      <w:pPr>
        <w:rPr>
          <w:rFonts w:hint="eastAsia"/>
        </w:rPr>
      </w:pPr>
      <w:r>
        <w:rPr>
          <w:rFonts w:hint="eastAsia"/>
        </w:rPr>
        <w:t>1. 解压下载的 `.zip` 文件到目标目录，例如 `C:\</w:t>
      </w:r>
      <w:r>
        <w:rPr>
          <w:rFonts w:hint="eastAsia"/>
          <w:lang w:val="en-US" w:eastAsia="zh-CN"/>
        </w:rPr>
        <w:t>nginx1.25</w:t>
      </w:r>
      <w:r>
        <w:rPr>
          <w:rFonts w:hint="eastAsia"/>
        </w:rPr>
        <w:t>`。</w:t>
      </w:r>
    </w:p>
    <w:p>
      <w:pPr>
        <w:rPr>
          <w:rFonts w:hint="eastAsia"/>
        </w:rPr>
      </w:pPr>
      <w:r>
        <w:rPr>
          <w:rFonts w:hint="eastAsia"/>
        </w:rPr>
        <w:t>2. 打开命令提示符（CMD）或 PowerShell 以管理员身份运行。</w:t>
      </w:r>
    </w:p>
    <w:p>
      <w:pPr>
        <w:rPr>
          <w:rFonts w:hint="eastAsia"/>
        </w:rPr>
      </w:pPr>
      <w:r>
        <w:rPr>
          <w:rFonts w:hint="eastAsia"/>
        </w:rPr>
        <w:t>3. 进入解压目录，运行以下命令以启动 EMQX：</w:t>
      </w:r>
    </w:p>
    <w:p>
      <w:pPr>
        <w:rPr>
          <w:rFonts w:hint="eastAsia"/>
        </w:rPr>
      </w:pPr>
      <w:r>
        <w:rPr>
          <w:rFonts w:hint="eastAsia"/>
        </w:rPr>
        <w:t xml:space="preserve">   ```shell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cd C:\</w:t>
      </w:r>
      <w:r>
        <w:rPr>
          <w:rFonts w:hint="eastAsia"/>
          <w:lang w:val="en-US" w:eastAsia="zh-CN"/>
        </w:rPr>
        <w:t>nginx1.25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 xml:space="preserve">   </w:t>
      </w:r>
      <w:r>
        <w:rPr>
          <w:rFonts w:hint="eastAsia"/>
          <w:lang w:val="en-US" w:eastAsia="zh-CN"/>
        </w:rPr>
        <w:t>Nginx.exe</w:t>
      </w:r>
    </w:p>
    <w:p>
      <w:pPr>
        <w:rPr>
          <w:rFonts w:hint="eastAsia"/>
        </w:rPr>
      </w:pP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</w:rPr>
        <w:t>配置</w:t>
      </w:r>
      <w:r>
        <w:rPr>
          <w:rFonts w:hint="eastAsia"/>
          <w:b/>
          <w:lang w:val="en-US" w:eastAsia="zh-CN"/>
        </w:rPr>
        <w:t>nginx</w:t>
      </w:r>
    </w:p>
    <w:p>
      <w:pPr>
        <w:rPr>
          <w:rFonts w:hint="eastAsia"/>
        </w:rPr>
      </w:pPr>
      <w:r>
        <w:rPr>
          <w:rFonts w:hint="eastAsia"/>
        </w:rPr>
        <w:t>1. 启动</w:t>
      </w:r>
      <w:r>
        <w:rPr>
          <w:rFonts w:hint="eastAsia"/>
          <w:lang w:val="en-US" w:eastAsia="zh-CN"/>
        </w:rPr>
        <w:t>nginx</w:t>
      </w:r>
      <w:r>
        <w:rPr>
          <w:rFonts w:hint="eastAsia"/>
        </w:rPr>
        <w:t>（如果在安装时未选中启动选项，可手动启动）。</w:t>
      </w:r>
    </w:p>
    <w:p>
      <w:pPr>
        <w:rPr>
          <w:rFonts w:hint="eastAsia"/>
        </w:rPr>
      </w:pPr>
      <w:r>
        <w:rPr>
          <w:rFonts w:hint="eastAsia"/>
        </w:rPr>
        <w:t>2. 默认设置通常适用于大多数场景（默认端口为</w:t>
      </w:r>
      <w:r>
        <w:rPr>
          <w:rFonts w:hint="eastAsia"/>
          <w:lang w:val="en-US" w:eastAsia="zh-CN"/>
        </w:rPr>
        <w:t>80</w:t>
      </w:r>
      <w:r>
        <w:rPr>
          <w:rFonts w:hint="eastAsia"/>
        </w:rPr>
        <w:t>）。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 详细配置在</w:t>
      </w:r>
      <w:r>
        <w:rPr>
          <w:rFonts w:hint="default"/>
          <w:lang w:val="en-US" w:eastAsia="zh-CN"/>
        </w:rPr>
        <w:t>nginx</w:t>
      </w:r>
      <w:r>
        <w:rPr>
          <w:rFonts w:hint="eastAsia"/>
          <w:lang w:val="en-US" w:eastAsia="zh-CN"/>
        </w:rPr>
        <w:t>根目录下的</w:t>
      </w:r>
      <w:r>
        <w:rPr>
          <w:rFonts w:hint="default"/>
          <w:lang w:val="en-US" w:eastAsia="zh-CN"/>
        </w:rPr>
        <w:t>conf</w:t>
      </w:r>
      <w:r>
        <w:rPr>
          <w:rFonts w:hint="eastAsia"/>
          <w:lang w:val="en-US" w:eastAsia="zh-CN"/>
        </w:rPr>
        <w:t>目录中的nginx</w:t>
      </w:r>
      <w:r>
        <w:rPr>
          <w:rFonts w:hint="default"/>
          <w:lang w:val="en-US" w:eastAsia="zh-CN"/>
        </w:rPr>
        <w:t>.conf</w:t>
      </w:r>
      <w:r>
        <w:rPr>
          <w:rFonts w:hint="eastAsia"/>
          <w:lang w:val="en-US" w:eastAsia="zh-CN"/>
        </w:rPr>
        <w:t>中</w:t>
      </w:r>
    </w:p>
    <w:p>
      <w:r>
        <w:drawing>
          <wp:inline distT="0" distB="0" distL="114300" distR="114300">
            <wp:extent cx="3733800" cy="771525"/>
            <wp:effectExtent l="0" t="0" r="0" b="1587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4914900" cy="2571750"/>
            <wp:effectExtent l="0" t="0" r="12700" b="1905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其中 map是网页端的项目配置，scenes和pano分别是全景图和图片的配置</w:t>
      </w:r>
      <w:bookmarkStart w:id="0" w:name="_GoBack"/>
      <w:bookmarkEnd w:id="0"/>
    </w:p>
    <w:p>
      <w:pPr>
        <w:pStyle w:val="4"/>
        <w:bidi w:val="0"/>
        <w:ind w:left="0" w:leftChars="0" w:firstLine="400" w:firstLineChars="0"/>
        <w:rPr>
          <w:rFonts w:hint="eastAsia"/>
        </w:rPr>
      </w:pPr>
      <w:r>
        <w:rPr>
          <w:rStyle w:val="13"/>
          <w:rFonts w:hint="eastAsia" w:eastAsia="宋体"/>
          <w:b/>
          <w:lang w:val="en-US" w:eastAsia="zh-CN"/>
        </w:rPr>
        <w:t>panoporcesser</w:t>
      </w:r>
      <w:r>
        <w:rPr>
          <w:rFonts w:hint="eastAsia"/>
          <w:b/>
          <w:lang w:val="en-US" w:eastAsia="zh-CN"/>
        </w:rPr>
        <w:t>运行程序部署</w:t>
      </w: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</w:rPr>
        <w:t xml:space="preserve"> </w:t>
      </w:r>
      <w:r>
        <w:rPr>
          <w:rFonts w:hint="eastAsia"/>
          <w:b/>
          <w:lang w:val="en-US" w:eastAsia="zh-CN"/>
        </w:rPr>
        <w:t>准备安装包</w:t>
      </w:r>
    </w:p>
    <w:p>
      <w:pPr>
        <w:numPr>
          <w:ilvl w:val="0"/>
          <w:numId w:val="3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准备好panoporcesser执行文件</w:t>
      </w:r>
    </w:p>
    <w:p>
      <w:pPr>
        <w:numPr>
          <w:ilvl w:val="0"/>
          <w:numId w:val="3"/>
        </w:numPr>
        <w:rPr>
          <w:rFonts w:hint="eastAsia"/>
        </w:rPr>
      </w:pPr>
      <w:r>
        <w:rPr>
          <w:rFonts w:hint="eastAsia"/>
          <w:lang w:val="en-US" w:eastAsia="zh-CN"/>
        </w:rPr>
        <w:t>准备好config.ini配置文件</w:t>
      </w:r>
    </w:p>
    <w:p>
      <w:pPr>
        <w:rPr>
          <w:rFonts w:hint="eastAsia"/>
        </w:rPr>
      </w:pP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  <w:lang w:val="en-US" w:eastAsia="zh-CN"/>
        </w:rPr>
        <w:t>设置相关参数</w:t>
      </w:r>
    </w:p>
    <w:p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  <w:lang w:val="en-US" w:eastAsia="zh-CN"/>
        </w:rPr>
        <w:t>打开config.ini文件</w:t>
      </w:r>
      <w:r>
        <w:rPr>
          <w:rFonts w:hint="eastAsia"/>
        </w:rPr>
        <w:t>。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 xml:space="preserve">2. </w:t>
      </w:r>
      <w:r>
        <w:rPr>
          <w:rFonts w:hint="eastAsia"/>
          <w:lang w:val="en-US" w:eastAsia="zh-CN"/>
        </w:rPr>
        <w:t>设置消息服务器，包括mqtt的ip、port、user、psw等参数</w:t>
      </w:r>
    </w:p>
    <w:p>
      <w:pPr>
        <w:ind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2667000" cy="1238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设置数据库相关参数，包括dbhost、dbport、dbname、dbuser、dbpsw等</w:t>
      </w:r>
    </w:p>
    <w:p>
      <w:pPr>
        <w:numPr>
          <w:ilvl w:val="0"/>
          <w:numId w:val="0"/>
        </w:numPr>
        <w:ind w:left="420"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3048000" cy="1143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设置抽稀相关参数，包括distance、folder_path、server_path等</w:t>
      </w:r>
    </w:p>
    <w:p>
      <w:pPr>
        <w:numPr>
          <w:ilvl w:val="0"/>
          <w:numId w:val="0"/>
        </w:numPr>
        <w:ind w:left="420" w:leftChars="0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4705350" cy="2524125"/>
            <wp:effectExtent l="0" t="0" r="0" b="952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Distance  --  抽稀距离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Folder_path -- 全景照片访问目录，也是ftp目录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Origin_output_path -- tiles文件存放目录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Workprocess -- 同时处理的线程数量，根据服务器性能而定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Xmldir -- 路径文件目录</w:t>
      </w:r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Nearest -- 相邻取景距离</w:t>
      </w: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  <w:lang w:val="en-US" w:eastAsia="zh-CN"/>
        </w:rPr>
        <w:t>运行方式</w:t>
      </w:r>
    </w:p>
    <w:p>
      <w:pPr>
        <w:numPr>
          <w:ilvl w:val="0"/>
          <w:numId w:val="4"/>
        </w:numPr>
        <w:ind w:firstLine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可直接运行exe文件，也可以通过批处理文件运行</w:t>
      </w:r>
    </w:p>
    <w:p>
      <w:pPr>
        <w:rPr>
          <w:rFonts w:hint="eastAsia"/>
        </w:rPr>
      </w:pPr>
    </w:p>
    <w:p>
      <w:pPr>
        <w:pStyle w:val="4"/>
        <w:bidi w:val="0"/>
        <w:ind w:left="0" w:leftChars="0" w:firstLine="400" w:firstLineChars="0"/>
        <w:rPr>
          <w:rFonts w:hint="eastAsia"/>
        </w:rPr>
      </w:pPr>
      <w:r>
        <w:rPr>
          <w:rStyle w:val="13"/>
          <w:rFonts w:hint="eastAsia" w:eastAsia="宋体"/>
          <w:b/>
          <w:lang w:val="en-US" w:eastAsia="zh-CN"/>
        </w:rPr>
        <w:t>webserver</w:t>
      </w:r>
      <w:r>
        <w:rPr>
          <w:rFonts w:hint="eastAsia"/>
          <w:b/>
          <w:lang w:val="en-US" w:eastAsia="zh-CN"/>
        </w:rPr>
        <w:t>运行程序部署</w:t>
      </w: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</w:rPr>
        <w:t xml:space="preserve"> </w:t>
      </w:r>
      <w:r>
        <w:rPr>
          <w:rFonts w:hint="eastAsia"/>
          <w:b/>
          <w:lang w:val="en-US" w:eastAsia="zh-CN"/>
        </w:rPr>
        <w:t>准备安装包</w:t>
      </w:r>
    </w:p>
    <w:p>
      <w:pPr>
        <w:numPr>
          <w:ilvl w:val="0"/>
          <w:numId w:val="5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准备好webserver执行文件</w:t>
      </w:r>
    </w:p>
    <w:p>
      <w:pPr>
        <w:numPr>
          <w:ilvl w:val="0"/>
          <w:numId w:val="5"/>
        </w:numPr>
        <w:rPr>
          <w:rFonts w:hint="eastAsia"/>
        </w:rPr>
      </w:pPr>
      <w:r>
        <w:rPr>
          <w:rFonts w:hint="eastAsia"/>
          <w:lang w:val="en-US" w:eastAsia="zh-CN"/>
        </w:rPr>
        <w:t>准备好config.ini配置文件</w:t>
      </w:r>
    </w:p>
    <w:p>
      <w:pPr>
        <w:rPr>
          <w:rFonts w:hint="eastAsia"/>
        </w:rPr>
      </w:pP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  <w:lang w:val="en-US" w:eastAsia="zh-CN"/>
        </w:rPr>
        <w:t>设置相关参数</w:t>
      </w:r>
    </w:p>
    <w:p>
      <w:pPr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  <w:lang w:val="en-US" w:eastAsia="zh-CN"/>
        </w:rPr>
        <w:t>打开config.ini文件</w:t>
      </w:r>
      <w:r>
        <w:rPr>
          <w:rFonts w:hint="eastAsia"/>
        </w:rPr>
        <w:t>。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 xml:space="preserve">2. </w:t>
      </w:r>
      <w:r>
        <w:rPr>
          <w:rFonts w:hint="eastAsia"/>
          <w:lang w:val="en-US" w:eastAsia="zh-CN"/>
        </w:rPr>
        <w:t>设置消息服务器，包括mqtt的ip、port、user、psw等参数</w:t>
      </w:r>
    </w:p>
    <w:p>
      <w:pPr>
        <w:ind w:firstLine="42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2667000" cy="12382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设置数据库相关参数，包括dbhost、dbport、dbname、dbuser、dbpsw等</w:t>
      </w:r>
    </w:p>
    <w:p>
      <w:pPr>
        <w:numPr>
          <w:ilvl w:val="0"/>
          <w:numId w:val="0"/>
        </w:numPr>
        <w:ind w:left="420"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3048000" cy="1143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设置抽稀相关参数，包括distance、folder_path、server_path等</w:t>
      </w:r>
    </w:p>
    <w:p>
      <w:pPr>
        <w:numPr>
          <w:ilvl w:val="0"/>
          <w:numId w:val="0"/>
        </w:numPr>
        <w:ind w:left="420" w:leftChars="0"/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4705350" cy="2524125"/>
            <wp:effectExtent l="0" t="0" r="0" b="952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Distance  --  抽稀距离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Folder_path -- 全景照片访问目录，也是ftp目录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Origin_output_path -- tiles文件存放目录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Workprocess -- 同时处理的线程数量，根据服务器性能而定</w:t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Xmldir -- 路径文件目录</w:t>
      </w:r>
    </w:p>
    <w:p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Nearest -- 相邻取景距离</w:t>
      </w: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  <w:lang w:val="en-US" w:eastAsia="zh-CN"/>
        </w:rPr>
        <w:t>运行方式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可直接运行exe文件，也可以通过批处理文件运行</w:t>
      </w:r>
    </w:p>
    <w:p>
      <w:pPr>
        <w:rPr>
          <w:rFonts w:hint="eastAsia"/>
          <w:lang w:val="en-US" w:eastAsia="zh-CN"/>
        </w:rPr>
      </w:pPr>
    </w:p>
    <w:p>
      <w:pPr>
        <w:pStyle w:val="4"/>
        <w:bidi w:val="0"/>
        <w:ind w:left="0" w:leftChars="0" w:firstLine="400" w:firstLineChars="0"/>
        <w:rPr>
          <w:rFonts w:hint="eastAsia"/>
        </w:rPr>
      </w:pPr>
      <w:r>
        <w:rPr>
          <w:rFonts w:hint="eastAsia"/>
          <w:b/>
          <w:lang w:val="en-US" w:eastAsia="zh-CN"/>
        </w:rPr>
        <w:t>Panowebbroswer 前端部署</w:t>
      </w:r>
    </w:p>
    <w:p>
      <w:pPr>
        <w:pStyle w:val="5"/>
        <w:bidi w:val="0"/>
        <w:ind w:firstLine="402"/>
        <w:rPr>
          <w:rStyle w:val="13"/>
          <w:rFonts w:hint="eastAsia" w:ascii="Times New Roman" w:hAnsi="Times New Roman" w:eastAsia="宋体" w:cs="Times New Roman"/>
          <w:b/>
          <w:lang w:val="en-US" w:eastAsia="zh-CN"/>
        </w:rPr>
      </w:pPr>
      <w:r>
        <w:rPr>
          <w:rFonts w:hint="eastAsia"/>
          <w:b/>
        </w:rPr>
        <w:t xml:space="preserve"> </w:t>
      </w:r>
      <w:r>
        <w:rPr>
          <w:rFonts w:hint="eastAsia"/>
          <w:b/>
          <w:lang w:val="en-US" w:eastAsia="zh-CN"/>
        </w:rPr>
        <w:t>准备部署包</w:t>
      </w:r>
    </w:p>
    <w:p>
      <w:pPr>
        <w:numPr>
          <w:ilvl w:val="0"/>
          <w:numId w:val="6"/>
        </w:numPr>
        <w:rPr>
          <w:rFonts w:hint="eastAsia"/>
        </w:rPr>
      </w:pPr>
      <w:r>
        <w:rPr>
          <w:rFonts w:hint="eastAsia"/>
          <w:lang w:val="en-US" w:eastAsia="zh-CN"/>
        </w:rPr>
        <w:t>准备好前端程序的压缩包</w:t>
      </w:r>
      <w:r>
        <w:rPr>
          <w:rFonts w:hint="eastAsia"/>
        </w:rPr>
        <w:t>。</w:t>
      </w:r>
    </w:p>
    <w:p>
      <w:pPr>
        <w:pStyle w:val="5"/>
        <w:bidi w:val="0"/>
        <w:ind w:firstLine="402"/>
        <w:rPr>
          <w:rStyle w:val="13"/>
          <w:rFonts w:hint="eastAsia" w:ascii="Times New Roman" w:hAnsi="Times New Roman" w:eastAsia="宋体" w:cs="Times New Roman"/>
          <w:b/>
          <w:lang w:val="en-US" w:eastAsia="zh-CN"/>
        </w:rPr>
      </w:pPr>
      <w:r>
        <w:rPr>
          <w:rFonts w:hint="eastAsia"/>
          <w:b/>
        </w:rPr>
        <w:t xml:space="preserve"> </w:t>
      </w:r>
      <w:r>
        <w:rPr>
          <w:rFonts w:hint="eastAsia"/>
          <w:b/>
          <w:lang w:val="en-US" w:eastAsia="zh-CN"/>
        </w:rPr>
        <w:t>部署</w:t>
      </w:r>
    </w:p>
    <w:p>
      <w:pPr>
        <w:numPr>
          <w:ilvl w:val="0"/>
          <w:numId w:val="7"/>
        </w:numPr>
        <w:rPr>
          <w:rFonts w:hint="eastAsia"/>
        </w:rPr>
      </w:pPr>
      <w:r>
        <w:rPr>
          <w:rFonts w:hint="eastAsia"/>
          <w:lang w:val="en-US" w:eastAsia="zh-CN"/>
        </w:rPr>
        <w:t>解压缩到ngingx的html目录下，或者指定的相关目录</w:t>
      </w:r>
      <w:r>
        <w:rPr>
          <w:rFonts w:hint="eastAsia"/>
        </w:rPr>
        <w:t>。</w:t>
      </w:r>
    </w:p>
    <w:p>
      <w:pPr>
        <w:numPr>
          <w:ilvl w:val="0"/>
          <w:numId w:val="7"/>
        </w:numPr>
        <w:rPr>
          <w:rFonts w:hint="eastAsia"/>
        </w:rPr>
      </w:pPr>
      <w:r>
        <w:rPr>
          <w:rFonts w:hint="eastAsia"/>
          <w:lang w:val="en-US" w:eastAsia="zh-CN"/>
        </w:rPr>
        <w:t>设置好相关访问的ip地址</w:t>
      </w:r>
    </w:p>
    <w:p>
      <w:pPr>
        <w:numPr>
          <w:ilvl w:val="0"/>
          <w:numId w:val="0"/>
        </w:numPr>
        <w:rPr>
          <w:rFonts w:hint="eastAsia"/>
        </w:rPr>
      </w:pPr>
    </w:p>
    <w:p>
      <w:pPr>
        <w:pStyle w:val="5"/>
        <w:bidi w:val="0"/>
        <w:ind w:firstLine="402"/>
        <w:rPr>
          <w:rFonts w:hint="eastAsia"/>
          <w:b/>
        </w:rPr>
      </w:pPr>
      <w:r>
        <w:rPr>
          <w:rFonts w:hint="eastAsia"/>
          <w:b/>
          <w:lang w:val="en-US" w:eastAsia="zh-CN"/>
        </w:rPr>
        <w:t>运行方式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不需要启动，跟随nginx服务启动</w:t>
      </w:r>
    </w:p>
    <w:p>
      <w:pPr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2"/>
        </w:numPr>
        <w:bidi w:val="0"/>
        <w:rPr>
          <w:rFonts w:hint="eastAsia"/>
        </w:rPr>
      </w:pPr>
      <w:r>
        <w:rPr>
          <w:rFonts w:hint="eastAsia"/>
          <w:b/>
          <w:lang w:val="en-US" w:eastAsia="zh-CN"/>
        </w:rPr>
        <w:t>开放相关端口</w:t>
      </w:r>
    </w:p>
    <w:p>
      <w:pPr>
        <w:pStyle w:val="4"/>
        <w:numPr>
          <w:ilvl w:val="2"/>
          <w:numId w:val="8"/>
        </w:numPr>
        <w:bidi w:val="0"/>
        <w:ind w:left="0" w:leftChars="0" w:firstLine="400" w:firstLineChars="0"/>
        <w:rPr>
          <w:rFonts w:hint="eastAsia"/>
          <w:b/>
        </w:rPr>
      </w:pPr>
      <w:r>
        <w:rPr>
          <w:rFonts w:hint="eastAsia"/>
          <w:b/>
        </w:rPr>
        <w:t>打开 MySQL 端口（默认端口 3306）</w:t>
      </w:r>
    </w:p>
    <w:p>
      <w:pPr>
        <w:rPr>
          <w:rFonts w:hint="eastAsia"/>
        </w:rPr>
      </w:pPr>
      <w:r>
        <w:rPr>
          <w:rFonts w:hint="eastAsia"/>
        </w:rPr>
        <w:t>1. 打开 "控制面板" &gt; "系统和安全" &gt; "Windows Defender 防火墙"。</w:t>
      </w:r>
    </w:p>
    <w:p>
      <w:pPr>
        <w:rPr>
          <w:rFonts w:hint="eastAsia"/>
        </w:rPr>
      </w:pPr>
      <w:r>
        <w:rPr>
          <w:rFonts w:hint="eastAsia"/>
        </w:rPr>
        <w:t>2. 点击 "高级设置" 以打开 "Windows Defender 防火墙 高级安全" 窗口。</w:t>
      </w:r>
    </w:p>
    <w:p>
      <w:pPr>
        <w:rPr>
          <w:rFonts w:hint="eastAsia"/>
        </w:rPr>
      </w:pPr>
      <w:r>
        <w:rPr>
          <w:rFonts w:hint="eastAsia"/>
        </w:rPr>
        <w:t>3. 在左侧面板中选择 "入站规则"，然后点击 "新建规则"。</w:t>
      </w:r>
    </w:p>
    <w:p>
      <w:pPr>
        <w:rPr>
          <w:rFonts w:hint="eastAsia"/>
        </w:rPr>
      </w:pPr>
      <w:r>
        <w:rPr>
          <w:rFonts w:hint="eastAsia"/>
        </w:rPr>
        <w:t>4. 选择 "端口" 并点击 "下一步"。</w:t>
      </w:r>
    </w:p>
    <w:p>
      <w:pPr>
        <w:rPr>
          <w:rFonts w:hint="eastAsia"/>
        </w:rPr>
      </w:pPr>
      <w:r>
        <w:rPr>
          <w:rFonts w:hint="eastAsia"/>
        </w:rPr>
        <w:t>5. 选择 "TCP" 并输入 "3306" 作为特定本地端口，点击 "下一步"。</w:t>
      </w:r>
    </w:p>
    <w:p>
      <w:pPr>
        <w:rPr>
          <w:rFonts w:hint="eastAsia"/>
        </w:rPr>
      </w:pPr>
      <w:r>
        <w:rPr>
          <w:rFonts w:hint="eastAsia"/>
        </w:rPr>
        <w:t>6. 选择 "允许连接"，点击 "下一步"。</w:t>
      </w:r>
    </w:p>
    <w:p>
      <w:pPr>
        <w:rPr>
          <w:rFonts w:hint="eastAsia"/>
        </w:rPr>
      </w:pPr>
      <w:r>
        <w:rPr>
          <w:rFonts w:hint="eastAsia"/>
        </w:rPr>
        <w:t>7. 根据需要选择配置文件（域、私有、公共），点击 "下一步"。</w:t>
      </w:r>
    </w:p>
    <w:p>
      <w:pPr>
        <w:rPr>
          <w:rFonts w:hint="eastAsia"/>
        </w:rPr>
      </w:pPr>
      <w:r>
        <w:rPr>
          <w:rFonts w:hint="eastAsia"/>
        </w:rPr>
        <w:t>8. 输入规则名称（例如 "MySQL 3306"），点击 "完成"。</w:t>
      </w:r>
    </w:p>
    <w:p>
      <w:pPr>
        <w:rPr>
          <w:rFonts w:hint="eastAsia"/>
        </w:rPr>
      </w:pPr>
    </w:p>
    <w:p>
      <w:pPr>
        <w:pStyle w:val="4"/>
        <w:numPr>
          <w:ilvl w:val="2"/>
          <w:numId w:val="8"/>
        </w:numPr>
        <w:bidi w:val="0"/>
        <w:ind w:left="0" w:leftChars="0" w:firstLine="400" w:firstLineChars="0"/>
        <w:rPr>
          <w:rFonts w:hint="eastAsia"/>
          <w:b/>
        </w:rPr>
      </w:pPr>
      <w:r>
        <w:rPr>
          <w:rFonts w:hint="eastAsia"/>
          <w:b/>
        </w:rPr>
        <w:t>打开 EMQX 端口（默认端口 1883）</w:t>
      </w:r>
    </w:p>
    <w:p>
      <w:pPr>
        <w:rPr>
          <w:rFonts w:hint="eastAsia"/>
        </w:rPr>
      </w:pPr>
      <w:r>
        <w:rPr>
          <w:rFonts w:hint="eastAsia"/>
        </w:rPr>
        <w:t>1. 打开 "控制面板" &gt; "系统和安全" &gt; "Windows Defender 防火墙"。</w:t>
      </w:r>
    </w:p>
    <w:p>
      <w:pPr>
        <w:rPr>
          <w:rFonts w:hint="eastAsia"/>
        </w:rPr>
      </w:pPr>
      <w:r>
        <w:rPr>
          <w:rFonts w:hint="eastAsia"/>
        </w:rPr>
        <w:t>2. 点击 "高级设置" 以打开 "Windows Defender 防火墙 高级安全" 窗口。</w:t>
      </w:r>
    </w:p>
    <w:p>
      <w:pPr>
        <w:rPr>
          <w:rFonts w:hint="eastAsia"/>
        </w:rPr>
      </w:pPr>
      <w:r>
        <w:rPr>
          <w:rFonts w:hint="eastAsia"/>
        </w:rPr>
        <w:t>3. 在左侧面板中选择 "入站规则"，然后点击 "新建规则"。</w:t>
      </w:r>
    </w:p>
    <w:p>
      <w:pPr>
        <w:rPr>
          <w:rFonts w:hint="eastAsia"/>
        </w:rPr>
      </w:pPr>
      <w:r>
        <w:rPr>
          <w:rFonts w:hint="eastAsia"/>
        </w:rPr>
        <w:t>4. 选择 "端口" 并点击 "下一步"。</w:t>
      </w:r>
    </w:p>
    <w:p>
      <w:pPr>
        <w:rPr>
          <w:rFonts w:hint="eastAsia"/>
        </w:rPr>
      </w:pPr>
      <w:r>
        <w:rPr>
          <w:rFonts w:hint="eastAsia"/>
        </w:rPr>
        <w:t>5. 选择 "TCP" 并输入 "1883" 作为特定本地端口，点击 "下一步"。</w:t>
      </w:r>
    </w:p>
    <w:p>
      <w:pPr>
        <w:rPr>
          <w:rFonts w:hint="eastAsia"/>
        </w:rPr>
      </w:pPr>
      <w:r>
        <w:rPr>
          <w:rFonts w:hint="eastAsia"/>
        </w:rPr>
        <w:t>6. 选择 "允许连接"，点击 "下一步"。</w:t>
      </w:r>
    </w:p>
    <w:p>
      <w:pPr>
        <w:rPr>
          <w:rFonts w:hint="eastAsia"/>
        </w:rPr>
      </w:pPr>
      <w:r>
        <w:rPr>
          <w:rFonts w:hint="eastAsia"/>
        </w:rPr>
        <w:t>7. 根据需要选择配置文件（域、私有、公共），点击 "下一步"。</w:t>
      </w:r>
    </w:p>
    <w:p>
      <w:pPr>
        <w:rPr>
          <w:rFonts w:hint="eastAsia"/>
        </w:rPr>
      </w:pPr>
      <w:r>
        <w:rPr>
          <w:rFonts w:hint="eastAsia"/>
        </w:rPr>
        <w:t>8. 输入规则名称（例如 "EMQX 1883"），点击 "完成"。</w:t>
      </w:r>
    </w:p>
    <w:p>
      <w:pPr>
        <w:rPr>
          <w:rFonts w:hint="eastAsia"/>
        </w:rPr>
      </w:pPr>
    </w:p>
    <w:p>
      <w:pPr>
        <w:pStyle w:val="4"/>
        <w:numPr>
          <w:ilvl w:val="2"/>
          <w:numId w:val="8"/>
        </w:numPr>
        <w:bidi w:val="0"/>
        <w:ind w:left="0" w:leftChars="0" w:firstLine="400" w:firstLineChars="0"/>
        <w:rPr>
          <w:rFonts w:hint="eastAsia"/>
          <w:b/>
        </w:rPr>
      </w:pPr>
      <w:r>
        <w:rPr>
          <w:rFonts w:hint="eastAsia"/>
          <w:b/>
        </w:rPr>
        <w:t>打开 FTP 端口（默认端口 21）</w:t>
      </w:r>
    </w:p>
    <w:p>
      <w:pPr>
        <w:rPr>
          <w:rFonts w:hint="eastAsia"/>
        </w:rPr>
      </w:pPr>
      <w:r>
        <w:rPr>
          <w:rFonts w:hint="eastAsia"/>
        </w:rPr>
        <w:t>1. 打开 "控制面板" &gt; "系统和安全" &gt; "Windows Defender 防火墙"。</w:t>
      </w:r>
    </w:p>
    <w:p>
      <w:pPr>
        <w:rPr>
          <w:rFonts w:hint="eastAsia"/>
        </w:rPr>
      </w:pPr>
      <w:r>
        <w:rPr>
          <w:rFonts w:hint="eastAsia"/>
        </w:rPr>
        <w:t>2. 点击 "高级设置" 以打开 "Windows Defender 防火墙 高级安全" 窗口。</w:t>
      </w:r>
    </w:p>
    <w:p>
      <w:pPr>
        <w:rPr>
          <w:rFonts w:hint="eastAsia"/>
        </w:rPr>
      </w:pPr>
      <w:r>
        <w:rPr>
          <w:rFonts w:hint="eastAsia"/>
        </w:rPr>
        <w:t>3. 在左侧面板中选择 "入站规则"，然后点击 "新建规则"。</w:t>
      </w:r>
    </w:p>
    <w:p>
      <w:pPr>
        <w:rPr>
          <w:rFonts w:hint="eastAsia"/>
        </w:rPr>
      </w:pPr>
      <w:r>
        <w:rPr>
          <w:rFonts w:hint="eastAsia"/>
        </w:rPr>
        <w:t>4. 选择 "端口" 并点击 "下一步"。</w:t>
      </w:r>
    </w:p>
    <w:p>
      <w:pPr>
        <w:rPr>
          <w:rFonts w:hint="eastAsia"/>
        </w:rPr>
      </w:pPr>
      <w:r>
        <w:rPr>
          <w:rFonts w:hint="eastAsia"/>
        </w:rPr>
        <w:t>5. 选择 "TCP" 并输入 "21" 作为特定本地端口，点击 "下一步"。</w:t>
      </w:r>
    </w:p>
    <w:p>
      <w:pPr>
        <w:rPr>
          <w:rFonts w:hint="eastAsia"/>
        </w:rPr>
      </w:pPr>
      <w:r>
        <w:rPr>
          <w:rFonts w:hint="eastAsia"/>
        </w:rPr>
        <w:t>6. 选择 "允许连接"，点击 "下一步"。</w:t>
      </w:r>
    </w:p>
    <w:p>
      <w:pPr>
        <w:rPr>
          <w:rFonts w:hint="eastAsia"/>
        </w:rPr>
      </w:pPr>
      <w:r>
        <w:rPr>
          <w:rFonts w:hint="eastAsia"/>
        </w:rPr>
        <w:t>7. 根据需要选择配置文件（域、私有、公共），点击 "下一步"。</w:t>
      </w:r>
    </w:p>
    <w:p>
      <w:pPr>
        <w:rPr>
          <w:rFonts w:hint="eastAsia"/>
        </w:rPr>
      </w:pPr>
      <w:r>
        <w:rPr>
          <w:rFonts w:hint="eastAsia"/>
        </w:rPr>
        <w:t>8. 输入规则名称（例如 "FTP 21"），点击 "完成"。</w:t>
      </w:r>
    </w:p>
    <w:p>
      <w:pPr>
        <w:rPr>
          <w:rFonts w:hint="eastAsia"/>
        </w:rPr>
      </w:pPr>
    </w:p>
    <w:p>
      <w:pPr>
        <w:pStyle w:val="4"/>
        <w:numPr>
          <w:ilvl w:val="2"/>
          <w:numId w:val="8"/>
        </w:numPr>
        <w:bidi w:val="0"/>
        <w:ind w:left="0" w:leftChars="0" w:firstLine="400" w:firstLineChars="0"/>
        <w:rPr>
          <w:rFonts w:hint="eastAsia"/>
          <w:b/>
        </w:rPr>
      </w:pPr>
      <w:r>
        <w:rPr>
          <w:rFonts w:hint="eastAsia"/>
          <w:b/>
        </w:rPr>
        <w:t>打开</w:t>
      </w:r>
      <w:r>
        <w:rPr>
          <w:rFonts w:hint="eastAsia"/>
          <w:b/>
          <w:lang w:val="en-US" w:eastAsia="zh-CN"/>
        </w:rPr>
        <w:t>nginx</w:t>
      </w:r>
      <w:r>
        <w:rPr>
          <w:rFonts w:hint="eastAsia"/>
          <w:b/>
        </w:rPr>
        <w:t>端口（默认端口</w:t>
      </w:r>
      <w:r>
        <w:rPr>
          <w:rFonts w:hint="eastAsia"/>
          <w:b/>
          <w:lang w:val="en-US" w:eastAsia="zh-CN"/>
        </w:rPr>
        <w:t>80</w:t>
      </w:r>
      <w:r>
        <w:rPr>
          <w:rFonts w:hint="eastAsia"/>
          <w:b/>
        </w:rPr>
        <w:t>）</w:t>
      </w:r>
    </w:p>
    <w:p>
      <w:pPr>
        <w:rPr>
          <w:rFonts w:hint="eastAsia"/>
        </w:rPr>
      </w:pPr>
      <w:r>
        <w:rPr>
          <w:rFonts w:hint="eastAsia"/>
        </w:rPr>
        <w:t>1. 打开 "控制面板" &gt; "系统和安全" &gt; "Windows Defender 防火墙"。</w:t>
      </w:r>
    </w:p>
    <w:p>
      <w:pPr>
        <w:rPr>
          <w:rFonts w:hint="eastAsia"/>
        </w:rPr>
      </w:pPr>
      <w:r>
        <w:rPr>
          <w:rFonts w:hint="eastAsia"/>
        </w:rPr>
        <w:t>2. 点击 "高级设置" 以打开 "Windows Defender 防火墙 高级安全" 窗口。</w:t>
      </w:r>
    </w:p>
    <w:p>
      <w:pPr>
        <w:rPr>
          <w:rFonts w:hint="eastAsia"/>
        </w:rPr>
      </w:pPr>
      <w:r>
        <w:rPr>
          <w:rFonts w:hint="eastAsia"/>
        </w:rPr>
        <w:t>3. 在左侧面板中选择 "入站规则"，然后点击 "新建规则"。</w:t>
      </w:r>
    </w:p>
    <w:p>
      <w:pPr>
        <w:rPr>
          <w:rFonts w:hint="eastAsia"/>
        </w:rPr>
      </w:pPr>
      <w:r>
        <w:rPr>
          <w:rFonts w:hint="eastAsia"/>
        </w:rPr>
        <w:t>4. 选择 "端口" 并点击 "下一步"。</w:t>
      </w:r>
    </w:p>
    <w:p>
      <w:pPr>
        <w:rPr>
          <w:rFonts w:hint="eastAsia"/>
        </w:rPr>
      </w:pPr>
      <w:r>
        <w:rPr>
          <w:rFonts w:hint="eastAsia"/>
        </w:rPr>
        <w:t>5. 选择 "TCP" 并输入 "</w:t>
      </w:r>
      <w:r>
        <w:rPr>
          <w:rFonts w:hint="eastAsia"/>
          <w:lang w:val="en-US" w:eastAsia="zh-CN"/>
        </w:rPr>
        <w:t>80</w:t>
      </w:r>
      <w:r>
        <w:rPr>
          <w:rFonts w:hint="eastAsia"/>
        </w:rPr>
        <w:t>" 作为特定本地端口，点击 "下一步"。</w:t>
      </w:r>
    </w:p>
    <w:p>
      <w:pPr>
        <w:rPr>
          <w:rFonts w:hint="eastAsia"/>
        </w:rPr>
      </w:pPr>
      <w:r>
        <w:rPr>
          <w:rFonts w:hint="eastAsia"/>
        </w:rPr>
        <w:t>6. 选择 "允许连接"，点击 "下一步"。</w:t>
      </w:r>
    </w:p>
    <w:p>
      <w:pPr>
        <w:rPr>
          <w:rFonts w:hint="eastAsia"/>
        </w:rPr>
      </w:pPr>
      <w:r>
        <w:rPr>
          <w:rFonts w:hint="eastAsia"/>
        </w:rPr>
        <w:t>7. 根据需要选择配置文件（域、私有、公共），点击 "下一步"。</w:t>
      </w:r>
    </w:p>
    <w:p>
      <w:pPr>
        <w:rPr>
          <w:rFonts w:hint="eastAsia"/>
        </w:rPr>
      </w:pPr>
      <w:r>
        <w:rPr>
          <w:rFonts w:hint="eastAsia"/>
        </w:rPr>
        <w:t>8. 输入规则名称（例如 "</w:t>
      </w:r>
      <w:r>
        <w:rPr>
          <w:rFonts w:hint="eastAsia"/>
          <w:lang w:val="en-US" w:eastAsia="zh-CN"/>
        </w:rPr>
        <w:t>nginx</w:t>
      </w:r>
      <w:r>
        <w:rPr>
          <w:rFonts w:hint="eastAsia"/>
        </w:rPr>
        <w:t>"），点击 "完成"。</w:t>
      </w:r>
    </w:p>
    <w:p>
      <w:pPr>
        <w:rPr>
          <w:rFonts w:hint="eastAsia"/>
        </w:rPr>
      </w:pPr>
    </w:p>
    <w:p>
      <w:pPr>
        <w:pStyle w:val="3"/>
        <w:numPr>
          <w:ilvl w:val="0"/>
          <w:numId w:val="2"/>
        </w:numPr>
        <w:bidi w:val="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设置开机自启动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为了确保 MySQL 8.0、EMQX 和 FTP 服务器在 Windows 服务器启动时自动启动，你需要将这些服务配置为开机自启。以下是如何为每个服务设置开机自动启动的步骤：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pStyle w:val="4"/>
        <w:numPr>
          <w:ilvl w:val="2"/>
          <w:numId w:val="9"/>
        </w:numPr>
        <w:bidi w:val="0"/>
        <w:ind w:left="0" w:leftChars="0" w:firstLine="400" w:firstLineChars="0"/>
        <w:rPr>
          <w:rFonts w:hint="eastAsia"/>
          <w:b/>
          <w:lang w:eastAsia="zh-CN"/>
        </w:rPr>
      </w:pPr>
      <w:r>
        <w:rPr>
          <w:rFonts w:hint="eastAsia"/>
          <w:b/>
          <w:lang w:eastAsia="zh-CN"/>
        </w:rPr>
        <w:t>设置 MySQL 8.0 为开机自动启动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MySQL 安装时通常会配置为开机自动启动。如果未配置，或需要检查配置，请按照以下步骤操作：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确认 MySQL 作为 Windows 服务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1. 打开 "运行" 对话框（按 `Win + R`），输入 `services.msc` 并按回车，打开服务管理器。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2. 在服务列表中，找到 `MySQL`（服务名称可能为 `MySQL80`）。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3. 右键点击 `MySQL` 服务，选择 "属性"。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4. 在 "常规" 选项卡中，确保 "启动类型" 设置为 "自动"。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5. 如果 "启动类型" 不是 "自动"，请选择 "自动"，然后点击 "应用" 和 "确定"。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pStyle w:val="4"/>
        <w:numPr>
          <w:ilvl w:val="2"/>
          <w:numId w:val="9"/>
        </w:numPr>
        <w:bidi w:val="0"/>
        <w:ind w:left="0" w:leftChars="0" w:firstLine="400" w:firstLineChars="0"/>
        <w:rPr>
          <w:rFonts w:hint="eastAsia"/>
          <w:b/>
          <w:lang w:eastAsia="zh-CN"/>
        </w:rPr>
      </w:pPr>
      <w:r>
        <w:rPr>
          <w:rFonts w:hint="eastAsia"/>
          <w:b/>
          <w:lang w:eastAsia="zh-CN"/>
        </w:rPr>
        <w:t>设置 EMQX 为开机自动启动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EMQX 并没有内置的 Windows 服务功能，你需要通过额外的工具或脚本来实现自动启动。以下是通过任务计划程序设置 EMQX 自动启动的步骤：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创建启动任务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1. 打开 "任务计划程序"（在 "开始" 菜单中搜索 "任务计划程序"）。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2. 在右侧的操作面板中，点击 "创建基本任务"。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3. 输入任务名称（如 "Start EMQX"），点击 "下一步"。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4. 选择 "当我登录时" 触发任务，点击 "下一步"。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5. 选择 "启动程序"，点击 "下一步"。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6. 在 "程序/脚本" 字段中，输入 EMQX 可执行文件的路径，例如：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```shell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C:\emqx\bin\emqx.cmd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   ```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7. 点击 "下一步"，确认设置无误后点击 "完成"。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配置 EMQX 任务（可选）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1. 在 "任务计划程序" 窗口中，找到你刚刚创建的任务，右键点击选择 "属性"。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2. 在 "常规" 选项卡中，确保 "以最高权限运行" 被选中。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3. 在 "触发器" 选项卡中，检查触发条件是否正确设置为 "当我登录时"。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4. 在 "操作" 选项卡中，确认启动程序路径正确。</w:t>
      </w:r>
    </w:p>
    <w:p>
      <w:pPr>
        <w:numPr>
          <w:ilvl w:val="0"/>
          <w:numId w:val="0"/>
        </w:numPr>
        <w:rPr>
          <w:rFonts w:hint="eastAsia"/>
          <w:b/>
          <w:lang w:eastAsia="zh-CN"/>
        </w:rPr>
      </w:pPr>
      <w:r>
        <w:rPr>
          <w:rFonts w:hint="eastAsia"/>
          <w:lang w:eastAsia="zh-CN"/>
        </w:rPr>
        <w:t>5. 点击 "确定" 保存设置。</w:t>
      </w:r>
    </w:p>
    <w:p>
      <w:pPr>
        <w:pStyle w:val="4"/>
        <w:numPr>
          <w:ilvl w:val="2"/>
          <w:numId w:val="9"/>
        </w:numPr>
        <w:bidi w:val="0"/>
        <w:ind w:left="0" w:leftChars="0" w:firstLine="400" w:firstLineChars="0"/>
        <w:rPr>
          <w:rFonts w:hint="eastAsia"/>
          <w:lang w:eastAsia="zh-CN"/>
        </w:rPr>
      </w:pPr>
      <w:r>
        <w:rPr>
          <w:rFonts w:hint="eastAsia"/>
          <w:b/>
          <w:lang w:eastAsia="zh-CN"/>
        </w:rPr>
        <w:t>设置 FileZilla Server 为开机自动启动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FileZilla Server 可以通过 Windows 服务自动启动：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安装 FileZilla Server 作为 Windows 服务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1. 打开 "FileZilla Server Interface"（如果未打开，请手动启动）。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2. 选择 "编辑" &gt; "设置"。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3. 在 "常规设置" 中，确保 "作为 Windows 服务运行" 被选中。如果未选中，选择 "安装服务" 并按照提示完成安装。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4. 点击 "确定" 保存设置。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验证 FileZilla Server 自动启动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1. 打开 "服务" 管理器（按 `Win + R`，输入 `services.msc` 并按回车）。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2. 找到 `FileZilla Server` 服务。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3. 右键点击 `FileZilla Server` 服务，选择 "属性"。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4. 在 "常规" 选项卡中，确保 "启动类型" 设置为 "自动"。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  <w:r>
        <w:rPr>
          <w:rFonts w:hint="eastAsia"/>
          <w:lang w:eastAsia="zh-CN"/>
        </w:rPr>
        <w:t>5. 如果 "启动类型" 不是 "自动"，选择 "自动"，然后点击 "应用" 和 "确定"。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pStyle w:val="4"/>
        <w:numPr>
          <w:ilvl w:val="2"/>
          <w:numId w:val="9"/>
        </w:numPr>
        <w:bidi w:val="0"/>
        <w:ind w:left="0" w:leftChars="0" w:firstLine="400" w:firstLineChars="0"/>
        <w:rPr>
          <w:rFonts w:hint="eastAsia"/>
          <w:lang w:eastAsia="zh-CN"/>
        </w:rPr>
      </w:pPr>
      <w:r>
        <w:rPr>
          <w:rFonts w:hint="eastAsia"/>
          <w:b/>
          <w:lang w:eastAsia="zh-CN"/>
        </w:rPr>
        <w:t>设置</w:t>
      </w:r>
      <w:r>
        <w:rPr>
          <w:rFonts w:hint="eastAsia"/>
          <w:b/>
          <w:lang w:val="en-US" w:eastAsia="zh-CN"/>
        </w:rPr>
        <w:t>nginx</w:t>
      </w:r>
      <w:r>
        <w:rPr>
          <w:rFonts w:hint="eastAsia"/>
          <w:b/>
          <w:lang w:eastAsia="zh-CN"/>
        </w:rPr>
        <w:t>为开机自动启动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通过shell:startup进行设置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将nginx启动bat文件复制到shell:startup目录下</w:t>
      </w: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p>
      <w:pPr>
        <w:numPr>
          <w:ilvl w:val="0"/>
          <w:numId w:val="0"/>
        </w:num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E93CB2"/>
    <w:multiLevelType w:val="singleLevel"/>
    <w:tmpl w:val="ACE93CB2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B9AC538B"/>
    <w:multiLevelType w:val="multilevel"/>
    <w:tmpl w:val="B9AC538B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2">
    <w:nsid w:val="CC7DE9B1"/>
    <w:multiLevelType w:val="multilevel"/>
    <w:tmpl w:val="CC7DE9B1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3">
    <w:nsid w:val="FB6CBB9A"/>
    <w:multiLevelType w:val="singleLevel"/>
    <w:tmpl w:val="FB6CBB9A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4">
    <w:nsid w:val="1ABAD292"/>
    <w:multiLevelType w:val="multilevel"/>
    <w:tmpl w:val="1ABAD292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5">
    <w:nsid w:val="31F5C0F6"/>
    <w:multiLevelType w:val="singleLevel"/>
    <w:tmpl w:val="31F5C0F6"/>
    <w:lvl w:ilvl="0" w:tentative="0">
      <w:start w:val="1"/>
      <w:numFmt w:val="decimal"/>
      <w:suff w:val="space"/>
      <w:lvlText w:val="%1."/>
      <w:lvlJc w:val="left"/>
    </w:lvl>
  </w:abstractNum>
  <w:abstractNum w:abstractNumId="6">
    <w:nsid w:val="5387B0A5"/>
    <w:multiLevelType w:val="singleLevel"/>
    <w:tmpl w:val="5387B0A5"/>
    <w:lvl w:ilvl="0" w:tentative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wMGQwMzA3NjkyNmE0NzQ4NzNhYjc0ZTc2Y2M1YWQifQ=="/>
  </w:docVars>
  <w:rsids>
    <w:rsidRoot w:val="4A1947CF"/>
    <w:rsid w:val="097F383C"/>
    <w:rsid w:val="0A5B1BB3"/>
    <w:rsid w:val="0E707BF7"/>
    <w:rsid w:val="0EBC4BEA"/>
    <w:rsid w:val="0FC13AD8"/>
    <w:rsid w:val="100C57E1"/>
    <w:rsid w:val="1232769D"/>
    <w:rsid w:val="137D3CD6"/>
    <w:rsid w:val="1921046B"/>
    <w:rsid w:val="1A3441CE"/>
    <w:rsid w:val="1CE04199"/>
    <w:rsid w:val="1E6E14B9"/>
    <w:rsid w:val="24743B45"/>
    <w:rsid w:val="24FE5B05"/>
    <w:rsid w:val="269D6AE5"/>
    <w:rsid w:val="28D63020"/>
    <w:rsid w:val="2CB742BB"/>
    <w:rsid w:val="32F6606D"/>
    <w:rsid w:val="32FF3147"/>
    <w:rsid w:val="3543504E"/>
    <w:rsid w:val="36E032BC"/>
    <w:rsid w:val="379876F3"/>
    <w:rsid w:val="3DD376D7"/>
    <w:rsid w:val="40B01F51"/>
    <w:rsid w:val="422F0C69"/>
    <w:rsid w:val="43001BC9"/>
    <w:rsid w:val="43581053"/>
    <w:rsid w:val="445D7CFA"/>
    <w:rsid w:val="455410FD"/>
    <w:rsid w:val="46B5206F"/>
    <w:rsid w:val="48D34A2F"/>
    <w:rsid w:val="49951CE4"/>
    <w:rsid w:val="4A1947CF"/>
    <w:rsid w:val="506A5C79"/>
    <w:rsid w:val="55590EAD"/>
    <w:rsid w:val="564D5561"/>
    <w:rsid w:val="59851D75"/>
    <w:rsid w:val="5CDD5A24"/>
    <w:rsid w:val="60363DC9"/>
    <w:rsid w:val="63B3D94A"/>
    <w:rsid w:val="681B9430"/>
    <w:rsid w:val="6C770ABB"/>
    <w:rsid w:val="6DDD7632"/>
    <w:rsid w:val="6E0C7F17"/>
    <w:rsid w:val="6E7B0FAB"/>
    <w:rsid w:val="72E12BDD"/>
    <w:rsid w:val="777EE204"/>
    <w:rsid w:val="78DD498A"/>
    <w:rsid w:val="7B4C3F54"/>
    <w:rsid w:val="7DC91981"/>
    <w:rsid w:val="7FFF5250"/>
    <w:rsid w:val="B7761911"/>
    <w:rsid w:val="BBDBF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firstLine="400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2639</Words>
  <Characters>3953</Characters>
  <Lines>0</Lines>
  <Paragraphs>0</Paragraphs>
  <TotalTime>6</TotalTime>
  <ScaleCrop>false</ScaleCrop>
  <LinksUpToDate>false</LinksUpToDate>
  <CharactersWithSpaces>4518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2018-07-11T23:11:00Z</dcterms:created>
  <dc:creator>d</dc:creator>
  <cp:lastModifiedBy>WPS_1690879955</cp:lastModifiedBy>
  <dcterms:modified xsi:type="dcterms:W3CDTF">2024-08-15T14:06:32Z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1B69899347CDAC66EA99BD6689D31907_43</vt:lpwstr>
  </property>
</Properties>
</file>